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985" w:rsidRPr="009328A4" w:rsidRDefault="004E1985" w:rsidP="009328A4">
      <w:pPr>
        <w:jc w:val="center"/>
        <w:rPr>
          <w:rFonts w:ascii="Times New Roman" w:hAnsi="Times New Roman" w:cs="Times New Roman"/>
          <w:sz w:val="28"/>
          <w:szCs w:val="28"/>
          <w:lang w:val="en-US"/>
        </w:rPr>
      </w:pPr>
      <w:r w:rsidRPr="009328A4">
        <w:rPr>
          <w:rFonts w:ascii="Times New Roman" w:hAnsi="Times New Roman" w:cs="Times New Roman"/>
          <w:sz w:val="28"/>
          <w:szCs w:val="28"/>
          <w:lang w:val="en-US"/>
        </w:rPr>
        <w:t>Essay</w:t>
      </w:r>
    </w:p>
    <w:p w:rsidR="004E1985" w:rsidRPr="009328A4" w:rsidRDefault="004E1985" w:rsidP="009328A4">
      <w:pPr>
        <w:jc w:val="center"/>
        <w:rPr>
          <w:rFonts w:ascii="Times New Roman" w:hAnsi="Times New Roman" w:cs="Times New Roman"/>
          <w:sz w:val="28"/>
          <w:szCs w:val="28"/>
          <w:lang w:val="en-US"/>
        </w:rPr>
      </w:pPr>
      <w:r w:rsidRPr="009328A4">
        <w:rPr>
          <w:rFonts w:ascii="Times New Roman" w:hAnsi="Times New Roman" w:cs="Times New Roman"/>
          <w:sz w:val="28"/>
          <w:szCs w:val="28"/>
          <w:lang w:val="en-US"/>
        </w:rPr>
        <w:t>The Yalta Conference, 1945</w:t>
      </w:r>
    </w:p>
    <w:p w:rsidR="004E1985" w:rsidRPr="009328A4" w:rsidRDefault="004E1985">
      <w:pPr>
        <w:rPr>
          <w:rFonts w:ascii="Times New Roman" w:hAnsi="Times New Roman" w:cs="Times New Roman"/>
          <w:sz w:val="28"/>
          <w:szCs w:val="28"/>
          <w:lang w:val="en-US"/>
        </w:rPr>
      </w:pPr>
    </w:p>
    <w:p w:rsidR="004E1985" w:rsidRPr="009328A4" w:rsidRDefault="004E1985">
      <w:pPr>
        <w:rPr>
          <w:rFonts w:ascii="Times New Roman" w:hAnsi="Times New Roman" w:cs="Times New Roman"/>
          <w:sz w:val="28"/>
          <w:szCs w:val="28"/>
          <w:lang w:val="en-US"/>
        </w:rPr>
      </w:pPr>
    </w:p>
    <w:p w:rsidR="004E1985" w:rsidRPr="009328A4" w:rsidRDefault="004E1985">
      <w:pPr>
        <w:rPr>
          <w:rFonts w:ascii="Times New Roman" w:hAnsi="Times New Roman" w:cs="Times New Roman"/>
          <w:sz w:val="28"/>
          <w:szCs w:val="28"/>
          <w:lang w:val="en-US"/>
        </w:rPr>
      </w:pPr>
    </w:p>
    <w:p w:rsidR="004E1985" w:rsidRPr="009328A4" w:rsidRDefault="004E1985">
      <w:pPr>
        <w:rPr>
          <w:rFonts w:ascii="Times New Roman" w:hAnsi="Times New Roman" w:cs="Times New Roman"/>
          <w:sz w:val="28"/>
          <w:szCs w:val="28"/>
          <w:lang w:val="en-US"/>
        </w:rPr>
      </w:pPr>
    </w:p>
    <w:p w:rsidR="004E1985" w:rsidRPr="009328A4" w:rsidRDefault="004E1985">
      <w:pPr>
        <w:rPr>
          <w:rFonts w:ascii="Times New Roman" w:hAnsi="Times New Roman" w:cs="Times New Roman"/>
          <w:sz w:val="28"/>
          <w:szCs w:val="28"/>
          <w:lang w:val="en-US"/>
        </w:rPr>
      </w:pPr>
    </w:p>
    <w:p w:rsidR="004E1985" w:rsidRPr="009328A4" w:rsidRDefault="004E1985">
      <w:pPr>
        <w:rPr>
          <w:rFonts w:ascii="Times New Roman" w:hAnsi="Times New Roman" w:cs="Times New Roman"/>
          <w:sz w:val="28"/>
          <w:szCs w:val="28"/>
          <w:lang w:val="en-US"/>
        </w:rPr>
      </w:pPr>
    </w:p>
    <w:p w:rsidR="004E1985" w:rsidRPr="009328A4" w:rsidRDefault="004E1985">
      <w:pPr>
        <w:rPr>
          <w:rFonts w:ascii="Times New Roman" w:hAnsi="Times New Roman" w:cs="Times New Roman"/>
          <w:sz w:val="28"/>
          <w:szCs w:val="28"/>
          <w:lang w:val="en-US"/>
        </w:rPr>
      </w:pPr>
    </w:p>
    <w:p w:rsidR="004E1985" w:rsidRPr="009328A4" w:rsidRDefault="004E1985">
      <w:pPr>
        <w:rPr>
          <w:rFonts w:ascii="Times New Roman" w:hAnsi="Times New Roman" w:cs="Times New Roman"/>
          <w:sz w:val="28"/>
          <w:szCs w:val="28"/>
          <w:lang w:val="en-US"/>
        </w:rPr>
      </w:pPr>
    </w:p>
    <w:p w:rsidR="004E1985" w:rsidRPr="009328A4" w:rsidRDefault="004E1985">
      <w:pPr>
        <w:rPr>
          <w:rFonts w:ascii="Times New Roman" w:hAnsi="Times New Roman" w:cs="Times New Roman"/>
          <w:sz w:val="28"/>
          <w:szCs w:val="28"/>
          <w:lang w:val="en-US"/>
        </w:rPr>
      </w:pPr>
    </w:p>
    <w:p w:rsidR="004E1985" w:rsidRPr="009328A4" w:rsidRDefault="004E1985" w:rsidP="009328A4">
      <w:pPr>
        <w:jc w:val="right"/>
        <w:rPr>
          <w:rFonts w:ascii="Times New Roman" w:hAnsi="Times New Roman" w:cs="Times New Roman"/>
          <w:sz w:val="28"/>
          <w:szCs w:val="28"/>
          <w:lang w:val="en-US"/>
        </w:rPr>
      </w:pPr>
      <w:r w:rsidRPr="009328A4">
        <w:rPr>
          <w:rFonts w:ascii="Times New Roman" w:hAnsi="Times New Roman" w:cs="Times New Roman"/>
          <w:sz w:val="28"/>
          <w:szCs w:val="28"/>
          <w:lang w:val="en-US"/>
        </w:rPr>
        <w:t>Helen Burova Form 10 A</w:t>
      </w:r>
    </w:p>
    <w:p w:rsidR="009328A4" w:rsidRDefault="004E1985">
      <w:pPr>
        <w:rPr>
          <w:rFonts w:ascii="Times New Roman" w:hAnsi="Times New Roman" w:cs="Times New Roman"/>
          <w:sz w:val="28"/>
          <w:szCs w:val="28"/>
          <w:lang w:val="en-US"/>
        </w:rPr>
      </w:pPr>
      <w:r w:rsidRPr="009328A4">
        <w:rPr>
          <w:rFonts w:ascii="Times New Roman" w:hAnsi="Times New Roman" w:cs="Times New Roman"/>
          <w:sz w:val="28"/>
          <w:szCs w:val="28"/>
          <w:lang w:val="en-US"/>
        </w:rPr>
        <w:lastRenderedPageBreak/>
        <w:t xml:space="preserve">                                </w:t>
      </w:r>
      <w:r w:rsidR="009328A4">
        <w:rPr>
          <w:rFonts w:ascii="Times New Roman" w:hAnsi="Times New Roman" w:cs="Times New Roman"/>
          <w:sz w:val="28"/>
          <w:szCs w:val="28"/>
          <w:lang w:val="en-US"/>
        </w:rPr>
        <w:br w:type="page"/>
      </w:r>
    </w:p>
    <w:p w:rsidR="004E1985" w:rsidRPr="009328A4" w:rsidRDefault="004E1985" w:rsidP="009328A4">
      <w:pPr>
        <w:jc w:val="center"/>
        <w:rPr>
          <w:rFonts w:ascii="Times New Roman" w:hAnsi="Times New Roman" w:cs="Times New Roman"/>
          <w:b/>
          <w:sz w:val="28"/>
          <w:szCs w:val="28"/>
          <w:lang w:val="en-US"/>
        </w:rPr>
      </w:pPr>
      <w:r w:rsidRPr="009328A4">
        <w:rPr>
          <w:rFonts w:ascii="Times New Roman" w:hAnsi="Times New Roman" w:cs="Times New Roman"/>
          <w:b/>
          <w:sz w:val="28"/>
          <w:szCs w:val="28"/>
          <w:lang w:val="en-US"/>
        </w:rPr>
        <w:t>The Yalta Conference</w:t>
      </w:r>
    </w:p>
    <w:p w:rsidR="004E1985" w:rsidRPr="009328A4" w:rsidRDefault="004E1985"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The Yalta Conference took place in a Russian resort town in the Crimea from February 4–11, 1945, during</w:t>
      </w:r>
      <w:r w:rsidR="009634EE" w:rsidRPr="009328A4">
        <w:rPr>
          <w:rFonts w:ascii="Times New Roman" w:hAnsi="Times New Roman" w:cs="Times New Roman"/>
          <w:sz w:val="28"/>
          <w:szCs w:val="28"/>
          <w:lang w:val="en-US"/>
        </w:rPr>
        <w:t xml:space="preserve"> the Second World War </w:t>
      </w:r>
      <w:r w:rsidRPr="009328A4">
        <w:rPr>
          <w:rFonts w:ascii="Times New Roman" w:hAnsi="Times New Roman" w:cs="Times New Roman"/>
          <w:sz w:val="28"/>
          <w:szCs w:val="28"/>
          <w:lang w:val="en-US"/>
        </w:rPr>
        <w:t>. At Yalta, U.S. President Franklin D. Roosevelt, British Prime Minister Winston Churchill, and Soviet Premier Joseph Stalin made important decisions regarding the future progress of the war and the postwar world.</w:t>
      </w:r>
    </w:p>
    <w:p w:rsidR="004E1985" w:rsidRPr="009328A4" w:rsidRDefault="004E1985"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The Allied leaders came to Yalta knowing that an Allied victory in Europe was practically inevitable but less convinced that the Pacific war was nearing an end. Recognizing that a victory over Japan might require a protracted fight, the United States and Great Britain saw a major strategic advantage to Soviet participation in the Pacific theater. At Yalta, Roosevelt and Churchill discussed with Stalin the conditions under which the Soviet Union would enter the war against Japan and all three agreed that, in exchange for potentially crucial Soviet participation in the Pacific theater, the Soviets would be granted a sphere of influence in Manchuria following Japan’s surrender. This included the southern portion of Sakhalin, a lease at Port Arthur a share in the operation of the Manchurian railroads, and the Kurile Islands. This agreement was the major concrete accomplishment of the Yalta Conference.</w:t>
      </w:r>
    </w:p>
    <w:p w:rsidR="004E1985" w:rsidRPr="009328A4" w:rsidRDefault="004E1985"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 xml:space="preserve">The Allied leaders also discussed the future of Germany, Eastern Europe and the United Nations. Roosevelt, Churchill, and Stalin agreed not only to include France in the postwar governing of Germany, but also that Germany should assume some, but not all, responsibility for reparations following the war. The Americans and the British generally agreed that future governments of the Eastern European nations bordering the Soviet Union should be “friendly” to the Soviet regime while the Soviets pledged to allow free elections in all territories liberated from Nazi Germany. Negotiators also released a declaration on Poland, providing for the inclusion of Communists in the postwar national government. In discussions regarding the future of the United Nations, all parties agreed to an American plan concerning voting procedures in the Security Council, which had been expanded to five permanent members following the inclusion of </w:t>
      </w:r>
      <w:r w:rsidRPr="009328A4">
        <w:rPr>
          <w:rFonts w:ascii="Times New Roman" w:hAnsi="Times New Roman" w:cs="Times New Roman"/>
          <w:sz w:val="28"/>
          <w:szCs w:val="28"/>
          <w:lang w:val="en-US"/>
        </w:rPr>
        <w:lastRenderedPageBreak/>
        <w:t>France. Each of these permanent members was to hold a veto on decisions before the Security Council.</w:t>
      </w:r>
    </w:p>
    <w:p w:rsidR="004E1985" w:rsidRPr="009328A4" w:rsidRDefault="004E1985"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Initial reaction to the Yalta agreements was celebratory. Roosevelt and many other Americans viewed it as proof that the spirit of U.S.-Soviet wartime cooperation would carry over into the postwar period. This sentiment, however, was short lived. With the death of Franklin D. Roosevelt on April 12, 1945, Harry S. Truman became the thirty-third president of the United States. By the end of April, the new administration clashed with the Soviets over their influence in Eastern Europe, and over the United Nations. Alarmed at the perceived lack of cooperation on the part of the Soviets, many Americans began to criticize Roosevelt’s handling of the Yalta negotiations. To this day, many of Roosevelt’s most vehement detractors accuse him of “handing over” Eastern Europe and Northeast Asia to the Soviet Union at Yalta despite the fact that the Soviets did make many substantial concessions.</w:t>
      </w:r>
    </w:p>
    <w:p w:rsidR="00DD6A2A" w:rsidRPr="009328A4" w:rsidRDefault="00DD6A2A" w:rsidP="009328A4">
      <w:pPr>
        <w:ind w:left="-1134" w:firstLine="709"/>
        <w:jc w:val="center"/>
        <w:rPr>
          <w:rFonts w:ascii="Times New Roman" w:hAnsi="Times New Roman" w:cs="Times New Roman"/>
          <w:sz w:val="28"/>
          <w:szCs w:val="28"/>
          <w:u w:val="thick"/>
          <w:lang w:val="en-US"/>
        </w:rPr>
      </w:pPr>
      <w:r w:rsidRPr="009328A4">
        <w:rPr>
          <w:rFonts w:ascii="Times New Roman" w:hAnsi="Times New Roman" w:cs="Times New Roman"/>
          <w:sz w:val="28"/>
          <w:szCs w:val="28"/>
          <w:u w:val="thick"/>
          <w:lang w:val="en-US"/>
        </w:rPr>
        <w:t>Two Problems</w:t>
      </w:r>
    </w:p>
    <w:p w:rsidR="00DD6A2A" w:rsidRPr="009328A4" w:rsidRDefault="00DD6A2A" w:rsidP="009328A4">
      <w:pPr>
        <w:ind w:left="-1134" w:firstLine="709"/>
        <w:rPr>
          <w:rFonts w:ascii="Times New Roman" w:hAnsi="Times New Roman" w:cs="Times New Roman"/>
          <w:b/>
          <w:sz w:val="28"/>
          <w:szCs w:val="28"/>
          <w:lang w:val="en-US"/>
        </w:rPr>
      </w:pPr>
      <w:r w:rsidRPr="009328A4">
        <w:rPr>
          <w:rFonts w:ascii="Times New Roman" w:hAnsi="Times New Roman" w:cs="Times New Roman"/>
          <w:b/>
          <w:i/>
          <w:sz w:val="28"/>
          <w:szCs w:val="28"/>
          <w:lang w:val="en-US"/>
        </w:rPr>
        <w:t>Firstly, it was necessary to conduct new state borders in the territory, until recently occupied by the Third Reich. At the same time it was necessary to install an unofficial but universally accepted by all sides of the demarcation line between the spheres of influence of the allies - the case that was begun in Tehran</w:t>
      </w:r>
      <w:r w:rsidRPr="009328A4">
        <w:rPr>
          <w:rFonts w:ascii="Times New Roman" w:hAnsi="Times New Roman" w:cs="Times New Roman"/>
          <w:b/>
          <w:sz w:val="28"/>
          <w:szCs w:val="28"/>
          <w:lang w:val="en-US"/>
        </w:rPr>
        <w:t>.</w:t>
      </w:r>
    </w:p>
    <w:p w:rsidR="00DD6A2A" w:rsidRPr="009328A4" w:rsidRDefault="00DD6A2A"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Secondly, the allies knew that the disappearance of the common enemy forced unification of the West and the Bolsheviks will lose all meaning, and therefore it was necessary to create procedures that guarantee the permanence held on the world map dividing lines.</w:t>
      </w:r>
    </w:p>
    <w:p w:rsidR="00DD6A2A" w:rsidRPr="009328A4" w:rsidRDefault="00DD6A2A"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Roosevelt, Churchill and Stalin did manage to find a common language in almost all international and geopolitical issues.</w:t>
      </w:r>
    </w:p>
    <w:p w:rsidR="00DD6A2A" w:rsidRPr="009328A4" w:rsidRDefault="00DD6A2A" w:rsidP="009328A4">
      <w:pPr>
        <w:ind w:left="-1134" w:firstLine="709"/>
        <w:jc w:val="center"/>
        <w:rPr>
          <w:rFonts w:ascii="Times New Roman" w:hAnsi="Times New Roman" w:cs="Times New Roman"/>
          <w:sz w:val="28"/>
          <w:szCs w:val="28"/>
          <w:u w:val="thick"/>
          <w:lang w:val="en-US"/>
        </w:rPr>
      </w:pPr>
      <w:r w:rsidRPr="009328A4">
        <w:rPr>
          <w:rFonts w:ascii="Times New Roman" w:hAnsi="Times New Roman" w:cs="Times New Roman"/>
          <w:sz w:val="28"/>
          <w:szCs w:val="28"/>
          <w:u w:val="thick"/>
          <w:lang w:val="en-US"/>
        </w:rPr>
        <w:t>Germany</w:t>
      </w:r>
    </w:p>
    <w:p w:rsidR="00DD6A2A" w:rsidRPr="009328A4" w:rsidRDefault="00DD6A2A"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A fundamental decision was made about the occupation and division of Germany into occupation zones and the provision of France.</w:t>
      </w:r>
    </w:p>
    <w:p w:rsidR="00DD6A2A" w:rsidRPr="009328A4" w:rsidRDefault="00DD6A2A"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The specific settlement of the question of the occupation zones of Germany was achieved even before the Crimean conference and recorded in the Protocol of the Agreement between the governments of the USSR, the USA and the United Kingdom on the occupation zones of Germany and on the administration of "Greater Berlin", dated 12 September 1944</w:t>
      </w:r>
    </w:p>
    <w:p w:rsidR="00DD6A2A" w:rsidRPr="009328A4" w:rsidRDefault="00DD6A2A"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This decision determined the division of the country for decades: in the Soviet zone 7 October 1949 was established the German Democratic Republic after the rest of the German lands were merged in the Federal Republic of Germany. Was it also about the separation of East Prussia (later, after Potsdam, the greater part of this territory was established modern Kaliningrad region).</w:t>
      </w:r>
    </w:p>
    <w:p w:rsidR="00DD6A2A" w:rsidRPr="009328A4" w:rsidRDefault="00DD6A2A"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The participants of the Yalta conference stated that their goal is adamant to destroy German militarism and Nazism and to ensure that "Germany will never again be able to disturb the peace", "to disarm and disband all German armed forces and for all to destroy the German General staff", "to remove or destroy all German military equipment, to eliminate or control the entire German industry, which could be used for military production; to expose all war criminals fair and quick punishment...; wipe off the face of the earth Nazi party, Nazi laws, organizations and institutions; to resolve any and all Nazi and militarist influence of public institutions, cultural and economic life of the German people". However, in the communiqué of the conference underlined that after the eradication of Nazism and militarism of the German people will be able to take its rightful place in the comity of Nations.</w:t>
      </w:r>
    </w:p>
    <w:p w:rsidR="00C12916" w:rsidRPr="009328A4" w:rsidRDefault="00C12916" w:rsidP="009328A4">
      <w:pPr>
        <w:ind w:left="-1134" w:firstLine="709"/>
        <w:jc w:val="center"/>
        <w:rPr>
          <w:rFonts w:ascii="Times New Roman" w:hAnsi="Times New Roman" w:cs="Times New Roman"/>
          <w:sz w:val="28"/>
          <w:szCs w:val="28"/>
          <w:u w:val="thick"/>
          <w:lang w:val="en-US"/>
        </w:rPr>
      </w:pPr>
      <w:r w:rsidRPr="009328A4">
        <w:rPr>
          <w:rFonts w:ascii="Times New Roman" w:hAnsi="Times New Roman" w:cs="Times New Roman"/>
          <w:sz w:val="28"/>
          <w:szCs w:val="28"/>
          <w:u w:val="thick"/>
          <w:lang w:val="en-US"/>
        </w:rPr>
        <w:t>The Balcans</w:t>
      </w:r>
    </w:p>
    <w:p w:rsidR="00C12916" w:rsidRPr="009328A4" w:rsidRDefault="00C12916" w:rsidP="009328A4">
      <w:pPr>
        <w:ind w:left="-1134" w:firstLine="709"/>
        <w:rPr>
          <w:rFonts w:ascii="Times New Roman" w:hAnsi="Times New Roman" w:cs="Times New Roman"/>
          <w:sz w:val="28"/>
          <w:szCs w:val="28"/>
          <w:lang w:val="en-US"/>
        </w:rPr>
      </w:pPr>
      <w:r w:rsidRPr="009328A4">
        <w:rPr>
          <w:rStyle w:val="hps"/>
          <w:rFonts w:ascii="Times New Roman" w:hAnsi="Times New Roman" w:cs="Times New Roman"/>
          <w:color w:val="222222"/>
          <w:sz w:val="28"/>
          <w:szCs w:val="28"/>
          <w:lang w:val="en-US"/>
        </w:rPr>
        <w:t>Balkan</w:t>
      </w:r>
      <w:r w:rsidRPr="009328A4">
        <w:rPr>
          <w:rStyle w:val="shorttext"/>
          <w:rFonts w:ascii="Times New Roman" w:hAnsi="Times New Roman" w:cs="Times New Roman"/>
          <w:color w:val="222222"/>
          <w:sz w:val="28"/>
          <w:szCs w:val="28"/>
          <w:lang w:val="en-US"/>
        </w:rPr>
        <w:t xml:space="preserve"> </w:t>
      </w:r>
      <w:r w:rsidRPr="009328A4">
        <w:rPr>
          <w:rStyle w:val="hps"/>
          <w:rFonts w:ascii="Times New Roman" w:hAnsi="Times New Roman" w:cs="Times New Roman"/>
          <w:color w:val="222222"/>
          <w:sz w:val="28"/>
          <w:szCs w:val="28"/>
          <w:lang w:val="en-US"/>
        </w:rPr>
        <w:t>question</w:t>
      </w:r>
      <w:r w:rsidRPr="009328A4">
        <w:rPr>
          <w:rStyle w:val="shorttext"/>
          <w:rFonts w:ascii="Times New Roman" w:hAnsi="Times New Roman" w:cs="Times New Roman"/>
          <w:color w:val="222222"/>
          <w:sz w:val="28"/>
          <w:szCs w:val="28"/>
          <w:lang w:val="en-US"/>
        </w:rPr>
        <w:t xml:space="preserve"> </w:t>
      </w:r>
      <w:r w:rsidRPr="009328A4">
        <w:rPr>
          <w:rStyle w:val="hps"/>
          <w:rFonts w:ascii="Times New Roman" w:hAnsi="Times New Roman" w:cs="Times New Roman"/>
          <w:color w:val="222222"/>
          <w:sz w:val="28"/>
          <w:szCs w:val="28"/>
          <w:lang w:val="en-US"/>
        </w:rPr>
        <w:t xml:space="preserve">was discussed. </w:t>
      </w:r>
      <w:r w:rsidRPr="009328A4">
        <w:rPr>
          <w:rFonts w:ascii="Times New Roman" w:hAnsi="Times New Roman" w:cs="Times New Roman"/>
          <w:sz w:val="28"/>
          <w:szCs w:val="28"/>
          <w:lang w:val="en-US"/>
        </w:rPr>
        <w:t>In particular, the situation in Yugoslavia and Greece.  It is believed that Stalin had allowed the UK to decide the fate of the Greeks, resulting in later clashes between Communist and Pro-Western forces in the country have been resolved in favor of the latter. On the other hand, was in fact recognized that the power in Yugoslavia will get Josip Broz Tito, who recommended to the government "Democrats".</w:t>
      </w:r>
    </w:p>
    <w:p w:rsidR="00C12916" w:rsidRPr="009328A4" w:rsidRDefault="00C12916" w:rsidP="009328A4">
      <w:pPr>
        <w:ind w:left="-1134" w:firstLine="709"/>
        <w:jc w:val="center"/>
        <w:rPr>
          <w:rFonts w:ascii="Times New Roman" w:hAnsi="Times New Roman" w:cs="Times New Roman"/>
          <w:sz w:val="28"/>
          <w:szCs w:val="28"/>
          <w:u w:val="thick"/>
          <w:lang w:val="en-US"/>
        </w:rPr>
      </w:pPr>
      <w:r w:rsidRPr="009328A4">
        <w:rPr>
          <w:rStyle w:val="hps"/>
          <w:rFonts w:ascii="Times New Roman" w:hAnsi="Times New Roman" w:cs="Times New Roman"/>
          <w:color w:val="222222"/>
          <w:sz w:val="28"/>
          <w:szCs w:val="28"/>
          <w:u w:val="thick"/>
          <w:lang w:val="en-US"/>
        </w:rPr>
        <w:t xml:space="preserve">The </w:t>
      </w:r>
      <w:r w:rsidRPr="009328A4">
        <w:rPr>
          <w:rFonts w:ascii="Times New Roman" w:hAnsi="Times New Roman" w:cs="Times New Roman"/>
          <w:sz w:val="28"/>
          <w:szCs w:val="28"/>
          <w:u w:val="thick"/>
          <w:lang w:val="en-US"/>
        </w:rPr>
        <w:t>Declaration on liberated Europe</w:t>
      </w:r>
    </w:p>
    <w:p w:rsidR="00C12916" w:rsidRPr="009328A4" w:rsidRDefault="00C12916"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In Yalta was also signed the Declaration on liberated Europe, which determined the policy of the winners on reclaimed from the enemy territories. It is assumed, in particular, the restoration of sovereign rights of the peoples of those territories, and the right allies together to "help" these people "to improve conditions for the implementation of these rights. The Declaration said: "the Establishment of order in Europe and the rebuilding of national economic life must be achieved in a way which will enable the liberated peoples to destroy the last traces of Nazism and fascism and to create democratic institutions of their own choice".</w:t>
      </w:r>
    </w:p>
    <w:p w:rsidR="00C12916" w:rsidRPr="009328A4" w:rsidRDefault="00C12916"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The idea of shared care, as expected, not later became reality: each power-the winner had authority only in those territories where they were placed its troops. As a result of all former allies in the war began after diligently to support their own ideological allies. Europe for several years divided into obedient to Moscow socialist camp and Western Europe, where Washington, London and Paris tried to resist Communist sentiment.</w:t>
      </w:r>
    </w:p>
    <w:p w:rsidR="00C12916" w:rsidRPr="009328A4" w:rsidRDefault="00C12916" w:rsidP="009328A4">
      <w:pPr>
        <w:ind w:left="-1134" w:firstLine="709"/>
        <w:jc w:val="center"/>
        <w:rPr>
          <w:rFonts w:ascii="Times New Roman" w:hAnsi="Times New Roman" w:cs="Times New Roman"/>
          <w:sz w:val="28"/>
          <w:szCs w:val="28"/>
          <w:u w:val="thick"/>
          <w:lang w:val="en-US"/>
        </w:rPr>
      </w:pPr>
      <w:r w:rsidRPr="009328A4">
        <w:rPr>
          <w:rFonts w:ascii="Times New Roman" w:hAnsi="Times New Roman" w:cs="Times New Roman"/>
          <w:sz w:val="28"/>
          <w:szCs w:val="28"/>
          <w:u w:val="thick"/>
          <w:lang w:val="en-US"/>
        </w:rPr>
        <w:t>Reparations</w:t>
      </w:r>
    </w:p>
    <w:p w:rsidR="00C12916" w:rsidRPr="009328A4" w:rsidRDefault="00C12916"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The Soviet delegation has called the $ 20 billion dollars. It was the smallest small proportion of the compensation of direct material losses of the USSR during the German occupation of the territories of the USSR and military action. Damage to the Soviet Union was estimated by experts and economists in 2 trillion 600 billion. Western leaders recognized the words huge damage suffered by the USSR, but in practice nothing real was not willing to do to help the Soviet Union to obtain reparations. However, the allies were unable to definitively determine the amount of compensation. It was agreed that the US and UK will give Moscow 50% of all reparations.</w:t>
      </w:r>
    </w:p>
    <w:p w:rsidR="00C12916" w:rsidRPr="009328A4" w:rsidRDefault="00C12916" w:rsidP="009328A4">
      <w:pPr>
        <w:ind w:left="-1134" w:firstLine="709"/>
        <w:jc w:val="center"/>
        <w:rPr>
          <w:rFonts w:ascii="Times New Roman" w:hAnsi="Times New Roman" w:cs="Times New Roman"/>
          <w:color w:val="333333"/>
          <w:sz w:val="28"/>
          <w:szCs w:val="28"/>
          <w:u w:val="thick"/>
          <w:lang w:val="en-US"/>
        </w:rPr>
      </w:pPr>
      <w:r w:rsidRPr="009328A4">
        <w:rPr>
          <w:rFonts w:ascii="Times New Roman" w:hAnsi="Times New Roman" w:cs="Times New Roman"/>
          <w:color w:val="333333"/>
          <w:sz w:val="28"/>
          <w:szCs w:val="28"/>
          <w:u w:val="thick"/>
          <w:lang w:val="en-US"/>
        </w:rPr>
        <w:t>United Nations Organization</w:t>
      </w:r>
    </w:p>
    <w:p w:rsidR="008508EB" w:rsidRPr="009328A4" w:rsidRDefault="008508EB"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In Yalta was launched the idea of a new League of Nations. The allies needed an international organization, is able to prevent attempts to change the established boundaries of spheres of influence. It is at these conferences winners in Tehran</w:t>
      </w:r>
    </w:p>
    <w:p w:rsidR="008508EB" w:rsidRPr="009328A4" w:rsidRDefault="008508EB"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 xml:space="preserve"> and Yalta and intermediate negotiations at Dumbarton oaks was formed the ideology of the United Nations.</w:t>
      </w:r>
    </w:p>
    <w:p w:rsidR="008508EB" w:rsidRPr="009328A4" w:rsidRDefault="008508EB"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It was agreed that the work of the UN in solving critical issues of peace will be based on the principle of unanimity of the great powers - the permanent members of the Security Council with veto power.</w:t>
      </w:r>
    </w:p>
    <w:p w:rsidR="008508EB" w:rsidRPr="009328A4" w:rsidRDefault="008508EB"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It was agreed that the work of the UN in solving critical issues of peace will be based on the principle of unanimity of the great powers - the permanent members of the Security Council with veto power.</w:t>
      </w:r>
    </w:p>
    <w:p w:rsidR="008508EB" w:rsidRPr="009328A4" w:rsidRDefault="009328A4" w:rsidP="009328A4">
      <w:pPr>
        <w:ind w:left="-1134" w:firstLine="709"/>
        <w:jc w:val="center"/>
        <w:rPr>
          <w:rFonts w:ascii="Times New Roman" w:hAnsi="Times New Roman" w:cs="Times New Roman"/>
          <w:sz w:val="28"/>
          <w:szCs w:val="28"/>
          <w:u w:val="thick"/>
          <w:lang w:val="en-US"/>
        </w:rPr>
      </w:pPr>
      <w:r>
        <w:rPr>
          <w:rFonts w:ascii="Times New Roman" w:hAnsi="Times New Roman" w:cs="Times New Roman"/>
          <w:sz w:val="28"/>
          <w:szCs w:val="28"/>
          <w:u w:val="thick"/>
          <w:lang w:val="en-US"/>
        </w:rPr>
        <w:t>The main Results of the Yalta C</w:t>
      </w:r>
      <w:r w:rsidR="008508EB" w:rsidRPr="009328A4">
        <w:rPr>
          <w:rFonts w:ascii="Times New Roman" w:hAnsi="Times New Roman" w:cs="Times New Roman"/>
          <w:sz w:val="28"/>
          <w:szCs w:val="28"/>
          <w:u w:val="thick"/>
          <w:lang w:val="en-US"/>
        </w:rPr>
        <w:t>onference</w:t>
      </w:r>
    </w:p>
    <w:p w:rsidR="008508EB" w:rsidRPr="009328A4" w:rsidRDefault="008508EB" w:rsidP="009328A4">
      <w:pPr>
        <w:pStyle w:val="a7"/>
        <w:numPr>
          <w:ilvl w:val="0"/>
          <w:numId w:val="1"/>
        </w:numPr>
        <w:ind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I.V. Stalin assured the allies that the Soviet Union would enter the war against Japan three months after the end of the war with Germany, as it happened in the night of 8 to 9 August 1945.</w:t>
      </w:r>
    </w:p>
    <w:p w:rsidR="008508EB" w:rsidRPr="009328A4" w:rsidRDefault="008508EB" w:rsidP="009328A4">
      <w:pPr>
        <w:pStyle w:val="a7"/>
        <w:numPr>
          <w:ilvl w:val="0"/>
          <w:numId w:val="1"/>
        </w:numPr>
        <w:ind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Poland became independent and mono-national state and increased by the West due to the German industrialized lands.</w:t>
      </w:r>
    </w:p>
    <w:p w:rsidR="008508EB" w:rsidRPr="009328A4" w:rsidRDefault="008508EB" w:rsidP="009328A4">
      <w:pPr>
        <w:pStyle w:val="a7"/>
        <w:numPr>
          <w:ilvl w:val="0"/>
          <w:numId w:val="1"/>
        </w:numPr>
        <w:ind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Laid the basic principles of operation and the Charter the security Council of the UN, the UN and the list of host countries, the UN and the procedure of invitation to the UN.</w:t>
      </w:r>
    </w:p>
    <w:p w:rsidR="00C12916" w:rsidRPr="009328A4" w:rsidRDefault="00DA3C78" w:rsidP="009328A4">
      <w:pPr>
        <w:ind w:left="-1134" w:firstLine="709"/>
        <w:jc w:val="center"/>
        <w:rPr>
          <w:rStyle w:val="hps"/>
          <w:rFonts w:ascii="Times New Roman" w:hAnsi="Times New Roman" w:cs="Times New Roman"/>
          <w:color w:val="222222"/>
          <w:sz w:val="28"/>
          <w:szCs w:val="28"/>
          <w:u w:val="thick"/>
          <w:lang w:val="en-US"/>
        </w:rPr>
      </w:pPr>
      <w:r w:rsidRPr="009328A4">
        <w:rPr>
          <w:rStyle w:val="hps"/>
          <w:rFonts w:ascii="Times New Roman" w:hAnsi="Times New Roman" w:cs="Times New Roman"/>
          <w:color w:val="222222"/>
          <w:sz w:val="28"/>
          <w:szCs w:val="28"/>
          <w:u w:val="thick"/>
          <w:lang w:val="en-US"/>
        </w:rPr>
        <w:t>The Russian President Vladimir Putin about the Yalta agreements</w:t>
      </w:r>
      <w:r w:rsidRPr="009328A4">
        <w:rPr>
          <w:rFonts w:ascii="Times New Roman" w:hAnsi="Times New Roman" w:cs="Times New Roman"/>
          <w:color w:val="222222"/>
          <w:sz w:val="28"/>
          <w:szCs w:val="28"/>
          <w:u w:val="thick"/>
          <w:lang w:val="en-US"/>
        </w:rPr>
        <w:t xml:space="preserve"> </w:t>
      </w:r>
      <w:r w:rsidRPr="009328A4">
        <w:rPr>
          <w:rStyle w:val="hps"/>
          <w:rFonts w:ascii="Times New Roman" w:hAnsi="Times New Roman" w:cs="Times New Roman"/>
          <w:color w:val="222222"/>
          <w:sz w:val="28"/>
          <w:szCs w:val="28"/>
          <w:u w:val="thick"/>
          <w:lang w:val="en-US"/>
        </w:rPr>
        <w:t>in 1945</w:t>
      </w:r>
    </w:p>
    <w:p w:rsidR="00DA3C78" w:rsidRPr="009328A4" w:rsidRDefault="00DA3C78"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"I want to remind you that the Congress of Vienna of 1815 and the Yalta agreement of 1945, taken in a very active role of Russia, secured a lasting peace. Russia's strength, the strength of the winner in these turning points was manifested in generosity and justice".</w:t>
      </w:r>
    </w:p>
    <w:p w:rsidR="00DA3C78" w:rsidRPr="009328A4" w:rsidRDefault="0086787A" w:rsidP="009328A4">
      <w:pPr>
        <w:ind w:left="-1134" w:firstLine="709"/>
        <w:jc w:val="center"/>
        <w:rPr>
          <w:rFonts w:ascii="Times New Roman" w:hAnsi="Times New Roman" w:cs="Times New Roman"/>
          <w:sz w:val="28"/>
          <w:szCs w:val="28"/>
          <w:u w:val="thick"/>
          <w:lang w:val="en-US"/>
        </w:rPr>
      </w:pPr>
      <w:r w:rsidRPr="009328A4">
        <w:rPr>
          <w:rFonts w:ascii="Times New Roman" w:hAnsi="Times New Roman" w:cs="Times New Roman"/>
          <w:sz w:val="28"/>
          <w:szCs w:val="28"/>
          <w:u w:val="thick"/>
          <w:lang w:val="en-US"/>
        </w:rPr>
        <w:t xml:space="preserve">What </w:t>
      </w:r>
      <w:r w:rsidR="00DA3C78" w:rsidRPr="009328A4">
        <w:rPr>
          <w:rFonts w:ascii="Times New Roman" w:hAnsi="Times New Roman" w:cs="Times New Roman"/>
          <w:sz w:val="28"/>
          <w:szCs w:val="28"/>
          <w:u w:val="thick"/>
          <w:lang w:val="en-US"/>
        </w:rPr>
        <w:t>is dedicated to the Yalta conference?</w:t>
      </w:r>
    </w:p>
    <w:p w:rsidR="0086787A" w:rsidRPr="009328A4" w:rsidRDefault="0086787A" w:rsidP="009328A4">
      <w:pPr>
        <w:ind w:left="-1134"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1) The monument of the "Big three" the sculptor Zurab Tsereteli. Tne monument  was cast in St. Petersburg in January 2005</w:t>
      </w:r>
    </w:p>
    <w:p w:rsidR="0086787A" w:rsidRPr="009328A4" w:rsidRDefault="0086787A" w:rsidP="009328A4">
      <w:pPr>
        <w:ind w:left="-1276"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2) A monument to Stalin, Roosevelt and Churchill (Sochi).</w:t>
      </w:r>
      <w:r w:rsidRPr="009328A4">
        <w:rPr>
          <w:rFonts w:ascii="Times New Roman" w:hAnsi="Times New Roman" w:cs="Times New Roman"/>
          <w:sz w:val="28"/>
          <w:szCs w:val="28"/>
          <w:lang w:val="en-US"/>
        </w:rPr>
        <w:br/>
        <w:t>3) Art documentary film "Poker 45: Stalin, Churchill, Roosevelt" (2010).</w:t>
      </w:r>
      <w:r w:rsidRPr="009328A4">
        <w:rPr>
          <w:rFonts w:ascii="Times New Roman" w:hAnsi="Times New Roman" w:cs="Times New Roman"/>
          <w:sz w:val="28"/>
          <w:szCs w:val="28"/>
          <w:lang w:val="en-US"/>
        </w:rPr>
        <w:br/>
        <w:t>4) Feature film "Yalta-45" (2011).</w:t>
      </w:r>
      <w:r w:rsidRPr="009328A4">
        <w:rPr>
          <w:rFonts w:ascii="Times New Roman" w:hAnsi="Times New Roman" w:cs="Times New Roman"/>
          <w:sz w:val="28"/>
          <w:szCs w:val="28"/>
          <w:lang w:val="en-US"/>
        </w:rPr>
        <w:br/>
        <w:t>5) Operation "Valley". Documentary from the series "the Kremlin-9.</w:t>
      </w:r>
    </w:p>
    <w:p w:rsidR="0086787A" w:rsidRPr="009328A4" w:rsidRDefault="0086787A" w:rsidP="009328A4">
      <w:pPr>
        <w:ind w:left="-1276" w:firstLine="709"/>
        <w:jc w:val="center"/>
        <w:rPr>
          <w:rStyle w:val="hps"/>
          <w:rFonts w:ascii="Times New Roman" w:hAnsi="Times New Roman" w:cs="Times New Roman"/>
          <w:color w:val="222222"/>
          <w:sz w:val="28"/>
          <w:szCs w:val="28"/>
          <w:u w:val="thick"/>
          <w:lang w:val="en-US"/>
        </w:rPr>
      </w:pPr>
      <w:r w:rsidRPr="009328A4">
        <w:rPr>
          <w:rStyle w:val="hps"/>
          <w:rFonts w:ascii="Times New Roman" w:hAnsi="Times New Roman" w:cs="Times New Roman"/>
          <w:color w:val="222222"/>
          <w:sz w:val="28"/>
          <w:szCs w:val="28"/>
          <w:u w:val="thick"/>
          <w:lang w:val="en-US"/>
        </w:rPr>
        <w:t>Delegations</w:t>
      </w:r>
      <w:r w:rsidRPr="009328A4">
        <w:rPr>
          <w:rStyle w:val="shorttext"/>
          <w:rFonts w:ascii="Times New Roman" w:hAnsi="Times New Roman" w:cs="Times New Roman"/>
          <w:color w:val="222222"/>
          <w:sz w:val="28"/>
          <w:szCs w:val="28"/>
          <w:u w:val="thick"/>
          <w:lang w:val="en-US"/>
        </w:rPr>
        <w:t xml:space="preserve"> </w:t>
      </w:r>
      <w:r w:rsidRPr="009328A4">
        <w:rPr>
          <w:rStyle w:val="hps"/>
          <w:rFonts w:ascii="Times New Roman" w:hAnsi="Times New Roman" w:cs="Times New Roman"/>
          <w:color w:val="222222"/>
          <w:sz w:val="28"/>
          <w:szCs w:val="28"/>
          <w:u w:val="thick"/>
          <w:lang w:val="en-US"/>
        </w:rPr>
        <w:t>at the Yalta Conference</w:t>
      </w:r>
    </w:p>
    <w:p w:rsidR="0086787A" w:rsidRPr="009328A4" w:rsidRDefault="0086787A" w:rsidP="009328A4">
      <w:pPr>
        <w:ind w:left="-1276" w:firstLine="709"/>
        <w:rPr>
          <w:rFonts w:ascii="Times New Roman" w:hAnsi="Times New Roman" w:cs="Times New Roman"/>
          <w:sz w:val="28"/>
          <w:szCs w:val="28"/>
          <w:lang w:val="en-US"/>
        </w:rPr>
      </w:pPr>
      <w:r w:rsidRPr="009328A4">
        <w:rPr>
          <w:rFonts w:ascii="Times New Roman" w:hAnsi="Times New Roman" w:cs="Times New Roman"/>
          <w:sz w:val="28"/>
          <w:szCs w:val="28"/>
          <w:lang w:val="en-US"/>
        </w:rPr>
        <w:t>The USSR</w:t>
      </w:r>
    </w:p>
    <w:p w:rsidR="0086787A" w:rsidRPr="009328A4" w:rsidRDefault="0086787A" w:rsidP="009328A4">
      <w:pPr>
        <w:ind w:left="-1276" w:firstLine="709"/>
        <w:rPr>
          <w:rFonts w:ascii="Times New Roman" w:hAnsi="Times New Roman" w:cs="Times New Roman"/>
          <w:sz w:val="28"/>
          <w:szCs w:val="28"/>
          <w:lang w:val="en-US"/>
        </w:rPr>
      </w:pPr>
      <w:r w:rsidRPr="009328A4">
        <w:rPr>
          <w:rFonts w:ascii="Times New Roman" w:hAnsi="Times New Roman" w:cs="Times New Roman"/>
          <w:sz w:val="28"/>
          <w:szCs w:val="28"/>
        </w:rPr>
        <w:t>The head of the delegation</w:t>
      </w:r>
    </w:p>
    <w:p w:rsidR="0086787A" w:rsidRPr="009328A4" w:rsidRDefault="0086787A" w:rsidP="009328A4">
      <w:pPr>
        <w:pStyle w:val="a7"/>
        <w:numPr>
          <w:ilvl w:val="0"/>
          <w:numId w:val="4"/>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 xml:space="preserve"> I. V. Stalin, Secretary of the Central Committee of the CPSU(b), the Chairman of the Council of people's Commissars, the people's Commissar of defense, the Supreme commander of the Armed Forces, the Chairman of the Supreme high Command Chief, Chairman of the State Committee of Defense, Marshal of the Soviet Union.</w:t>
      </w:r>
    </w:p>
    <w:p w:rsidR="0086787A" w:rsidRPr="009328A4" w:rsidRDefault="0086787A" w:rsidP="009328A4">
      <w:pPr>
        <w:pStyle w:val="a7"/>
        <w:numPr>
          <w:ilvl w:val="0"/>
          <w:numId w:val="4"/>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V. M. Molotov, people's Commissar for foreign Affairs</w:t>
      </w:r>
    </w:p>
    <w:p w:rsidR="0086787A" w:rsidRPr="009328A4" w:rsidRDefault="0086787A" w:rsidP="009328A4">
      <w:pPr>
        <w:pStyle w:val="a7"/>
        <w:numPr>
          <w:ilvl w:val="0"/>
          <w:numId w:val="4"/>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N. G. Kuznetsov was the people's Commissar of the Navy, Admiral of the fleet</w:t>
      </w:r>
    </w:p>
    <w:p w:rsidR="0086787A" w:rsidRPr="009328A4" w:rsidRDefault="0086787A" w:rsidP="009328A4">
      <w:pPr>
        <w:pStyle w:val="a7"/>
        <w:numPr>
          <w:ilvl w:val="0"/>
          <w:numId w:val="4"/>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A. I. Antonov, Deputy chief of the General staff of the red Army, General of the army</w:t>
      </w:r>
    </w:p>
    <w:p w:rsidR="0086787A" w:rsidRPr="009328A4" w:rsidRDefault="0086787A" w:rsidP="009328A4">
      <w:pPr>
        <w:pStyle w:val="a7"/>
        <w:numPr>
          <w:ilvl w:val="0"/>
          <w:numId w:val="4"/>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Vyshinsky - Deputy people's Commissar for foreign Affairs</w:t>
      </w:r>
    </w:p>
    <w:p w:rsidR="0086787A" w:rsidRPr="009328A4" w:rsidRDefault="0086787A" w:rsidP="009328A4">
      <w:pPr>
        <w:pStyle w:val="a7"/>
        <w:numPr>
          <w:ilvl w:val="0"/>
          <w:numId w:val="4"/>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I. M. May - Deputy people's Commissar for foreign Affairs</w:t>
      </w:r>
    </w:p>
    <w:p w:rsidR="0086787A" w:rsidRPr="009328A4" w:rsidRDefault="0086787A" w:rsidP="009328A4">
      <w:pPr>
        <w:pStyle w:val="a7"/>
        <w:numPr>
          <w:ilvl w:val="0"/>
          <w:numId w:val="4"/>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S. A. Khudyakov - chief of the air staff, air Marshal</w:t>
      </w:r>
    </w:p>
    <w:p w:rsidR="0086787A" w:rsidRPr="009328A4" w:rsidRDefault="0086787A" w:rsidP="009328A4">
      <w:pPr>
        <w:pStyle w:val="a7"/>
        <w:numPr>
          <w:ilvl w:val="0"/>
          <w:numId w:val="4"/>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F. T. Gusev - Ambassador to the UK;</w:t>
      </w:r>
    </w:p>
    <w:p w:rsidR="0086787A" w:rsidRPr="009328A4" w:rsidRDefault="0086787A" w:rsidP="009328A4">
      <w:pPr>
        <w:pStyle w:val="a7"/>
        <w:numPr>
          <w:ilvl w:val="0"/>
          <w:numId w:val="4"/>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rPr>
        <w:t>Translator - V. N. Pavlov</w:t>
      </w:r>
    </w:p>
    <w:p w:rsidR="0086787A" w:rsidRPr="009328A4" w:rsidRDefault="0086787A" w:rsidP="009328A4">
      <w:pPr>
        <w:ind w:left="-1276" w:firstLine="709"/>
        <w:rPr>
          <w:rFonts w:ascii="Times New Roman" w:hAnsi="Times New Roman" w:cs="Times New Roman"/>
          <w:sz w:val="28"/>
          <w:szCs w:val="28"/>
          <w:lang w:val="en-US"/>
        </w:rPr>
      </w:pPr>
      <w:r w:rsidRPr="009328A4">
        <w:rPr>
          <w:rFonts w:ascii="Times New Roman" w:hAnsi="Times New Roman" w:cs="Times New Roman"/>
          <w:sz w:val="28"/>
          <w:szCs w:val="28"/>
        </w:rPr>
        <w:t>USA</w:t>
      </w:r>
    </w:p>
    <w:p w:rsidR="0086787A" w:rsidRPr="009328A4" w:rsidRDefault="0086787A" w:rsidP="009328A4">
      <w:pPr>
        <w:pStyle w:val="a7"/>
        <w:numPr>
          <w:ilvl w:val="0"/>
          <w:numId w:val="5"/>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F. D. Roosevelt - President of the USA</w:t>
      </w:r>
    </w:p>
    <w:p w:rsidR="0086787A" w:rsidRPr="009328A4" w:rsidRDefault="0086787A" w:rsidP="009328A4">
      <w:pPr>
        <w:pStyle w:val="a7"/>
        <w:numPr>
          <w:ilvl w:val="0"/>
          <w:numId w:val="5"/>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rPr>
        <w:t>E. Stettinius - Secretary of State</w:t>
      </w:r>
    </w:p>
    <w:p w:rsidR="0086787A" w:rsidRPr="009328A4" w:rsidRDefault="0086787A" w:rsidP="009328A4">
      <w:pPr>
        <w:pStyle w:val="a7"/>
        <w:numPr>
          <w:ilvl w:val="0"/>
          <w:numId w:val="5"/>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W. Leagues - chief of staff to the President, Admiral of the fleet</w:t>
      </w:r>
    </w:p>
    <w:p w:rsidR="0086787A" w:rsidRPr="009328A4" w:rsidRDefault="0086787A" w:rsidP="009328A4">
      <w:pPr>
        <w:pStyle w:val="a7"/>
        <w:numPr>
          <w:ilvl w:val="0"/>
          <w:numId w:val="5"/>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G. Hopkins - special assistant to the President</w:t>
      </w:r>
    </w:p>
    <w:p w:rsidR="0086787A" w:rsidRPr="009328A4" w:rsidRDefault="0086787A" w:rsidP="009328A4">
      <w:pPr>
        <w:pStyle w:val="a7"/>
        <w:numPr>
          <w:ilvl w:val="0"/>
          <w:numId w:val="5"/>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J. Byrnes - Director of the Department of military mobilization;</w:t>
      </w:r>
    </w:p>
    <w:p w:rsidR="0086787A" w:rsidRPr="009328A4" w:rsidRDefault="0086787A" w:rsidP="009328A4">
      <w:pPr>
        <w:pStyle w:val="a7"/>
        <w:numPr>
          <w:ilvl w:val="0"/>
          <w:numId w:val="5"/>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J. Marshall, the army chief of staff, General of the army</w:t>
      </w:r>
    </w:p>
    <w:p w:rsidR="0086787A" w:rsidRPr="009328A4" w:rsidRDefault="0086787A" w:rsidP="009328A4">
      <w:pPr>
        <w:pStyle w:val="a7"/>
        <w:numPr>
          <w:ilvl w:val="0"/>
          <w:numId w:val="5"/>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E. King - chief of naval forces, Admiral of the fleet</w:t>
      </w:r>
    </w:p>
    <w:p w:rsidR="0086787A" w:rsidRPr="009328A4" w:rsidRDefault="0086787A" w:rsidP="009328A4">
      <w:pPr>
        <w:pStyle w:val="a7"/>
        <w:numPr>
          <w:ilvl w:val="0"/>
          <w:numId w:val="5"/>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B. Somervell - head of logistics, U.S. army, Lieutenant-General</w:t>
      </w:r>
    </w:p>
    <w:p w:rsidR="0086787A" w:rsidRPr="009328A4" w:rsidRDefault="007575B3" w:rsidP="009328A4">
      <w:pPr>
        <w:ind w:left="-1276" w:firstLine="709"/>
        <w:rPr>
          <w:rFonts w:ascii="Times New Roman" w:hAnsi="Times New Roman" w:cs="Times New Roman"/>
          <w:sz w:val="28"/>
          <w:szCs w:val="28"/>
          <w:lang w:val="en-US"/>
        </w:rPr>
      </w:pPr>
      <w:r w:rsidRPr="009328A4">
        <w:rPr>
          <w:rFonts w:ascii="Times New Roman" w:hAnsi="Times New Roman" w:cs="Times New Roman"/>
          <w:sz w:val="28"/>
          <w:szCs w:val="28"/>
        </w:rPr>
        <w:t>UK</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Winston Churchill - Prime Minister, Minister of defence.</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A. Eden - Minister of foreign Affairs</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Lord G. Lasers - Minister of war transport;</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A. Cadogan, permanent Deputy Minister of foreign Affairs</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A. Brooke - chief of the Imperial General staff, field Marshal</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H. Ismay was chief of staff of the Minister of defence</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E. Cunningham - the first sea Lord, Admiral of the fleet;</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H. Alexander is the Supreme commander of the allied forces in the Mediterranean theatre of war, field Marshal;</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G. Wilson - chief of the British military mission in Washington, field Marshal</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A. Kerr - Ambassador to the USSR;</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lang w:val="en-US"/>
        </w:rPr>
        <w:t>. Somerville - a member of the British military mission in Washington, Admiral</w:t>
      </w:r>
    </w:p>
    <w:p w:rsidR="007575B3" w:rsidRPr="009328A4" w:rsidRDefault="007575B3" w:rsidP="009328A4">
      <w:pPr>
        <w:pStyle w:val="a7"/>
        <w:numPr>
          <w:ilvl w:val="0"/>
          <w:numId w:val="6"/>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rPr>
        <w:t>Translator - A. Beers</w:t>
      </w:r>
    </w:p>
    <w:p w:rsidR="009328A4" w:rsidRDefault="009328A4" w:rsidP="009328A4">
      <w:pPr>
        <w:ind w:left="-1276" w:firstLine="709"/>
        <w:rPr>
          <w:rFonts w:ascii="Times New Roman" w:hAnsi="Times New Roman" w:cs="Times New Roman"/>
          <w:b/>
          <w:sz w:val="28"/>
          <w:szCs w:val="28"/>
          <w:u w:val="thick"/>
          <w:lang w:val="en-US"/>
        </w:rPr>
      </w:pPr>
      <w:r>
        <w:rPr>
          <w:rFonts w:ascii="Times New Roman" w:hAnsi="Times New Roman" w:cs="Times New Roman"/>
          <w:b/>
          <w:sz w:val="28"/>
          <w:szCs w:val="28"/>
          <w:u w:val="thick"/>
          <w:lang w:val="en-US"/>
        </w:rPr>
        <w:br w:type="page"/>
      </w:r>
    </w:p>
    <w:p w:rsidR="007575B3" w:rsidRPr="009328A4" w:rsidRDefault="009328A4" w:rsidP="009328A4">
      <w:pPr>
        <w:ind w:left="-1276" w:firstLine="709"/>
        <w:jc w:val="center"/>
        <w:rPr>
          <w:rFonts w:ascii="Times New Roman" w:hAnsi="Times New Roman" w:cs="Times New Roman"/>
          <w:b/>
          <w:sz w:val="28"/>
          <w:szCs w:val="28"/>
          <w:u w:val="thick"/>
          <w:lang w:val="en-US"/>
        </w:rPr>
      </w:pPr>
      <w:r>
        <w:rPr>
          <w:rFonts w:ascii="Times New Roman" w:hAnsi="Times New Roman" w:cs="Times New Roman"/>
          <w:b/>
          <w:sz w:val="28"/>
          <w:szCs w:val="28"/>
          <w:u w:val="thick"/>
          <w:lang w:val="en-US"/>
        </w:rPr>
        <w:t>Sources</w:t>
      </w:r>
    </w:p>
    <w:p w:rsidR="007575B3" w:rsidRPr="009328A4" w:rsidRDefault="009328A4" w:rsidP="009328A4">
      <w:pPr>
        <w:pStyle w:val="a7"/>
        <w:numPr>
          <w:ilvl w:val="0"/>
          <w:numId w:val="7"/>
        </w:numPr>
        <w:ind w:firstLine="709"/>
        <w:rPr>
          <w:rFonts w:ascii="Times New Roman" w:hAnsi="Times New Roman" w:cs="Times New Roman"/>
          <w:b/>
          <w:sz w:val="28"/>
          <w:szCs w:val="28"/>
          <w:u w:val="thick"/>
          <w:lang w:val="en-US"/>
        </w:rPr>
      </w:pPr>
      <w:hyperlink r:id="rId7" w:history="1">
        <w:r w:rsidR="007575B3" w:rsidRPr="009328A4">
          <w:rPr>
            <w:rStyle w:val="a8"/>
            <w:rFonts w:ascii="Times New Roman" w:hAnsi="Times New Roman" w:cs="Times New Roman"/>
            <w:b/>
            <w:sz w:val="28"/>
            <w:szCs w:val="28"/>
            <w:lang w:val="en-US"/>
          </w:rPr>
          <w:t>http://traditio-ru.org/wiki/%D0%AF%D0%BB%D1%82%D0%B8%D0%BD%D1%81%D0%BA%D0%B0%D1%8F_%D0%BA%D0%BE%D0%BD%D1%84%D0%B5%D1%80%D0%B5%D0%BD%D1%86%D0%B8%D1%8F</w:t>
        </w:r>
      </w:hyperlink>
      <w:r w:rsidR="007575B3" w:rsidRPr="009328A4">
        <w:rPr>
          <w:rFonts w:ascii="Times New Roman" w:hAnsi="Times New Roman" w:cs="Times New Roman"/>
          <w:b/>
          <w:sz w:val="28"/>
          <w:szCs w:val="28"/>
          <w:u w:val="thick"/>
          <w:lang w:val="en-US"/>
        </w:rPr>
        <w:t xml:space="preserve"> ( Vicipedia)</w:t>
      </w:r>
    </w:p>
    <w:p w:rsidR="007575B3" w:rsidRPr="009328A4" w:rsidRDefault="009328A4" w:rsidP="009328A4">
      <w:pPr>
        <w:pStyle w:val="a7"/>
        <w:numPr>
          <w:ilvl w:val="0"/>
          <w:numId w:val="7"/>
        </w:numPr>
        <w:ind w:firstLine="709"/>
        <w:rPr>
          <w:rFonts w:ascii="Times New Roman" w:hAnsi="Times New Roman" w:cs="Times New Roman"/>
          <w:b/>
          <w:sz w:val="28"/>
          <w:szCs w:val="28"/>
          <w:u w:val="thick"/>
          <w:lang w:val="en-US"/>
        </w:rPr>
      </w:pPr>
      <w:r w:rsidRPr="009328A4">
        <w:rPr>
          <w:rFonts w:ascii="Times New Roman" w:hAnsi="Times New Roman" w:cs="Times New Roman"/>
          <w:sz w:val="28"/>
          <w:szCs w:val="28"/>
        </w:rPr>
        <w:fldChar w:fldCharType="begin"/>
      </w:r>
      <w:r w:rsidRPr="009328A4">
        <w:rPr>
          <w:rFonts w:ascii="Times New Roman" w:hAnsi="Times New Roman" w:cs="Times New Roman"/>
          <w:sz w:val="28"/>
          <w:szCs w:val="28"/>
        </w:rPr>
        <w:instrText xml:space="preserve"> HYPERLINK "http://history.state.gov/mile</w:instrText>
      </w:r>
      <w:bookmarkStart w:id="0" w:name="_GoBack"/>
      <w:bookmarkEnd w:id="0"/>
      <w:r w:rsidRPr="009328A4">
        <w:rPr>
          <w:rFonts w:ascii="Times New Roman" w:hAnsi="Times New Roman" w:cs="Times New Roman"/>
          <w:sz w:val="28"/>
          <w:szCs w:val="28"/>
        </w:rPr>
        <w:instrText xml:space="preserve">stones/1937-1945/yalta-conf" </w:instrText>
      </w:r>
      <w:r w:rsidRPr="009328A4">
        <w:rPr>
          <w:rFonts w:ascii="Times New Roman" w:hAnsi="Times New Roman" w:cs="Times New Roman"/>
          <w:sz w:val="28"/>
          <w:szCs w:val="28"/>
        </w:rPr>
        <w:fldChar w:fldCharType="separate"/>
      </w:r>
      <w:r w:rsidR="007575B3" w:rsidRPr="009328A4">
        <w:rPr>
          <w:rStyle w:val="a8"/>
          <w:rFonts w:ascii="Times New Roman" w:hAnsi="Times New Roman" w:cs="Times New Roman"/>
          <w:b/>
          <w:sz w:val="28"/>
          <w:szCs w:val="28"/>
          <w:lang w:val="en-US"/>
        </w:rPr>
        <w:t>http://history.state.gov/milestones/1937-1945/yalta-conf</w:t>
      </w:r>
      <w:r w:rsidRPr="009328A4">
        <w:rPr>
          <w:rStyle w:val="a8"/>
          <w:rFonts w:ascii="Times New Roman" w:hAnsi="Times New Roman" w:cs="Times New Roman"/>
          <w:b/>
          <w:sz w:val="28"/>
          <w:szCs w:val="28"/>
          <w:lang w:val="en-US"/>
        </w:rPr>
        <w:fldChar w:fldCharType="end"/>
      </w:r>
      <w:r w:rsidR="007575B3" w:rsidRPr="009328A4">
        <w:rPr>
          <w:rFonts w:ascii="Times New Roman" w:hAnsi="Times New Roman" w:cs="Times New Roman"/>
          <w:b/>
          <w:sz w:val="28"/>
          <w:szCs w:val="28"/>
          <w:u w:val="thick"/>
          <w:lang w:val="en-US"/>
        </w:rPr>
        <w:t xml:space="preserve"> </w:t>
      </w:r>
    </w:p>
    <w:sectPr w:rsidR="007575B3" w:rsidRPr="009328A4" w:rsidSect="004D2A8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8F6" w:rsidRDefault="007F28F6" w:rsidP="004E1985">
      <w:pPr>
        <w:spacing w:after="0" w:line="240" w:lineRule="auto"/>
      </w:pPr>
      <w:r>
        <w:separator/>
      </w:r>
    </w:p>
  </w:endnote>
  <w:endnote w:type="continuationSeparator" w:id="0">
    <w:p w:rsidR="007F28F6" w:rsidRDefault="007F28F6" w:rsidP="004E1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8F6" w:rsidRDefault="007F28F6" w:rsidP="004E1985">
      <w:pPr>
        <w:spacing w:after="0" w:line="240" w:lineRule="auto"/>
      </w:pPr>
      <w:r>
        <w:separator/>
      </w:r>
    </w:p>
  </w:footnote>
  <w:footnote w:type="continuationSeparator" w:id="0">
    <w:p w:rsidR="007F28F6" w:rsidRDefault="007F28F6" w:rsidP="004E19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29D9"/>
    <w:multiLevelType w:val="hybridMultilevel"/>
    <w:tmpl w:val="E97E3F0A"/>
    <w:lvl w:ilvl="0" w:tplc="98184888">
      <w:start w:val="1"/>
      <w:numFmt w:val="decimal"/>
      <w:lvlText w:val="%1)"/>
      <w:lvlJc w:val="left"/>
      <w:pPr>
        <w:ind w:left="-916" w:hanging="360"/>
      </w:pPr>
      <w:rPr>
        <w:rFonts w:hint="default"/>
      </w:rPr>
    </w:lvl>
    <w:lvl w:ilvl="1" w:tplc="04190019" w:tentative="1">
      <w:start w:val="1"/>
      <w:numFmt w:val="lowerLetter"/>
      <w:lvlText w:val="%2."/>
      <w:lvlJc w:val="left"/>
      <w:pPr>
        <w:ind w:left="-196" w:hanging="360"/>
      </w:pPr>
    </w:lvl>
    <w:lvl w:ilvl="2" w:tplc="0419001B" w:tentative="1">
      <w:start w:val="1"/>
      <w:numFmt w:val="lowerRoman"/>
      <w:lvlText w:val="%3."/>
      <w:lvlJc w:val="right"/>
      <w:pPr>
        <w:ind w:left="524" w:hanging="180"/>
      </w:pPr>
    </w:lvl>
    <w:lvl w:ilvl="3" w:tplc="0419000F" w:tentative="1">
      <w:start w:val="1"/>
      <w:numFmt w:val="decimal"/>
      <w:lvlText w:val="%4."/>
      <w:lvlJc w:val="left"/>
      <w:pPr>
        <w:ind w:left="1244" w:hanging="360"/>
      </w:pPr>
    </w:lvl>
    <w:lvl w:ilvl="4" w:tplc="04190019" w:tentative="1">
      <w:start w:val="1"/>
      <w:numFmt w:val="lowerLetter"/>
      <w:lvlText w:val="%5."/>
      <w:lvlJc w:val="left"/>
      <w:pPr>
        <w:ind w:left="1964" w:hanging="360"/>
      </w:pPr>
    </w:lvl>
    <w:lvl w:ilvl="5" w:tplc="0419001B" w:tentative="1">
      <w:start w:val="1"/>
      <w:numFmt w:val="lowerRoman"/>
      <w:lvlText w:val="%6."/>
      <w:lvlJc w:val="right"/>
      <w:pPr>
        <w:ind w:left="2684" w:hanging="180"/>
      </w:pPr>
    </w:lvl>
    <w:lvl w:ilvl="6" w:tplc="0419000F" w:tentative="1">
      <w:start w:val="1"/>
      <w:numFmt w:val="decimal"/>
      <w:lvlText w:val="%7."/>
      <w:lvlJc w:val="left"/>
      <w:pPr>
        <w:ind w:left="3404" w:hanging="360"/>
      </w:pPr>
    </w:lvl>
    <w:lvl w:ilvl="7" w:tplc="04190019" w:tentative="1">
      <w:start w:val="1"/>
      <w:numFmt w:val="lowerLetter"/>
      <w:lvlText w:val="%8."/>
      <w:lvlJc w:val="left"/>
      <w:pPr>
        <w:ind w:left="4124" w:hanging="360"/>
      </w:pPr>
    </w:lvl>
    <w:lvl w:ilvl="8" w:tplc="0419001B" w:tentative="1">
      <w:start w:val="1"/>
      <w:numFmt w:val="lowerRoman"/>
      <w:lvlText w:val="%9."/>
      <w:lvlJc w:val="right"/>
      <w:pPr>
        <w:ind w:left="4844" w:hanging="180"/>
      </w:pPr>
    </w:lvl>
  </w:abstractNum>
  <w:abstractNum w:abstractNumId="1" w15:restartNumberingAfterBreak="0">
    <w:nsid w:val="06F33DF6"/>
    <w:multiLevelType w:val="hybridMultilevel"/>
    <w:tmpl w:val="26D65E6E"/>
    <w:lvl w:ilvl="0" w:tplc="52E4800E">
      <w:start w:val="1"/>
      <w:numFmt w:val="decimal"/>
      <w:lvlText w:val="%1)"/>
      <w:lvlJc w:val="left"/>
      <w:pPr>
        <w:ind w:left="-916" w:hanging="360"/>
      </w:pPr>
      <w:rPr>
        <w:rFonts w:ascii="Arial" w:hAnsi="Arial" w:hint="default"/>
      </w:rPr>
    </w:lvl>
    <w:lvl w:ilvl="1" w:tplc="04190019" w:tentative="1">
      <w:start w:val="1"/>
      <w:numFmt w:val="lowerLetter"/>
      <w:lvlText w:val="%2."/>
      <w:lvlJc w:val="left"/>
      <w:pPr>
        <w:ind w:left="-196" w:hanging="360"/>
      </w:pPr>
    </w:lvl>
    <w:lvl w:ilvl="2" w:tplc="0419001B" w:tentative="1">
      <w:start w:val="1"/>
      <w:numFmt w:val="lowerRoman"/>
      <w:lvlText w:val="%3."/>
      <w:lvlJc w:val="right"/>
      <w:pPr>
        <w:ind w:left="524" w:hanging="180"/>
      </w:pPr>
    </w:lvl>
    <w:lvl w:ilvl="3" w:tplc="0419000F" w:tentative="1">
      <w:start w:val="1"/>
      <w:numFmt w:val="decimal"/>
      <w:lvlText w:val="%4."/>
      <w:lvlJc w:val="left"/>
      <w:pPr>
        <w:ind w:left="1244" w:hanging="360"/>
      </w:pPr>
    </w:lvl>
    <w:lvl w:ilvl="4" w:tplc="04190019" w:tentative="1">
      <w:start w:val="1"/>
      <w:numFmt w:val="lowerLetter"/>
      <w:lvlText w:val="%5."/>
      <w:lvlJc w:val="left"/>
      <w:pPr>
        <w:ind w:left="1964" w:hanging="360"/>
      </w:pPr>
    </w:lvl>
    <w:lvl w:ilvl="5" w:tplc="0419001B" w:tentative="1">
      <w:start w:val="1"/>
      <w:numFmt w:val="lowerRoman"/>
      <w:lvlText w:val="%6."/>
      <w:lvlJc w:val="right"/>
      <w:pPr>
        <w:ind w:left="2684" w:hanging="180"/>
      </w:pPr>
    </w:lvl>
    <w:lvl w:ilvl="6" w:tplc="0419000F" w:tentative="1">
      <w:start w:val="1"/>
      <w:numFmt w:val="decimal"/>
      <w:lvlText w:val="%7."/>
      <w:lvlJc w:val="left"/>
      <w:pPr>
        <w:ind w:left="3404" w:hanging="360"/>
      </w:pPr>
    </w:lvl>
    <w:lvl w:ilvl="7" w:tplc="04190019" w:tentative="1">
      <w:start w:val="1"/>
      <w:numFmt w:val="lowerLetter"/>
      <w:lvlText w:val="%8."/>
      <w:lvlJc w:val="left"/>
      <w:pPr>
        <w:ind w:left="4124" w:hanging="360"/>
      </w:pPr>
    </w:lvl>
    <w:lvl w:ilvl="8" w:tplc="0419001B" w:tentative="1">
      <w:start w:val="1"/>
      <w:numFmt w:val="lowerRoman"/>
      <w:lvlText w:val="%9."/>
      <w:lvlJc w:val="right"/>
      <w:pPr>
        <w:ind w:left="4844" w:hanging="180"/>
      </w:pPr>
    </w:lvl>
  </w:abstractNum>
  <w:abstractNum w:abstractNumId="2" w15:restartNumberingAfterBreak="0">
    <w:nsid w:val="07D5389F"/>
    <w:multiLevelType w:val="multilevel"/>
    <w:tmpl w:val="C9A69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C07174"/>
    <w:multiLevelType w:val="hybridMultilevel"/>
    <w:tmpl w:val="04FC77FA"/>
    <w:lvl w:ilvl="0" w:tplc="5B740786">
      <w:start w:val="1"/>
      <w:numFmt w:val="decimal"/>
      <w:lvlText w:val="%1)"/>
      <w:lvlJc w:val="left"/>
      <w:pPr>
        <w:ind w:left="-916" w:hanging="360"/>
      </w:pPr>
      <w:rPr>
        <w:rFonts w:ascii="Arial" w:hAnsi="Arial" w:hint="default"/>
        <w:b w:val="0"/>
        <w:sz w:val="19"/>
        <w:u w:val="none"/>
      </w:rPr>
    </w:lvl>
    <w:lvl w:ilvl="1" w:tplc="04190019" w:tentative="1">
      <w:start w:val="1"/>
      <w:numFmt w:val="lowerLetter"/>
      <w:lvlText w:val="%2."/>
      <w:lvlJc w:val="left"/>
      <w:pPr>
        <w:ind w:left="-196" w:hanging="360"/>
      </w:pPr>
    </w:lvl>
    <w:lvl w:ilvl="2" w:tplc="0419001B" w:tentative="1">
      <w:start w:val="1"/>
      <w:numFmt w:val="lowerRoman"/>
      <w:lvlText w:val="%3."/>
      <w:lvlJc w:val="right"/>
      <w:pPr>
        <w:ind w:left="524" w:hanging="180"/>
      </w:pPr>
    </w:lvl>
    <w:lvl w:ilvl="3" w:tplc="0419000F" w:tentative="1">
      <w:start w:val="1"/>
      <w:numFmt w:val="decimal"/>
      <w:lvlText w:val="%4."/>
      <w:lvlJc w:val="left"/>
      <w:pPr>
        <w:ind w:left="1244" w:hanging="360"/>
      </w:pPr>
    </w:lvl>
    <w:lvl w:ilvl="4" w:tplc="04190019" w:tentative="1">
      <w:start w:val="1"/>
      <w:numFmt w:val="lowerLetter"/>
      <w:lvlText w:val="%5."/>
      <w:lvlJc w:val="left"/>
      <w:pPr>
        <w:ind w:left="1964" w:hanging="360"/>
      </w:pPr>
    </w:lvl>
    <w:lvl w:ilvl="5" w:tplc="0419001B" w:tentative="1">
      <w:start w:val="1"/>
      <w:numFmt w:val="lowerRoman"/>
      <w:lvlText w:val="%6."/>
      <w:lvlJc w:val="right"/>
      <w:pPr>
        <w:ind w:left="2684" w:hanging="180"/>
      </w:pPr>
    </w:lvl>
    <w:lvl w:ilvl="6" w:tplc="0419000F" w:tentative="1">
      <w:start w:val="1"/>
      <w:numFmt w:val="decimal"/>
      <w:lvlText w:val="%7."/>
      <w:lvlJc w:val="left"/>
      <w:pPr>
        <w:ind w:left="3404" w:hanging="360"/>
      </w:pPr>
    </w:lvl>
    <w:lvl w:ilvl="7" w:tplc="04190019" w:tentative="1">
      <w:start w:val="1"/>
      <w:numFmt w:val="lowerLetter"/>
      <w:lvlText w:val="%8."/>
      <w:lvlJc w:val="left"/>
      <w:pPr>
        <w:ind w:left="4124" w:hanging="360"/>
      </w:pPr>
    </w:lvl>
    <w:lvl w:ilvl="8" w:tplc="0419001B" w:tentative="1">
      <w:start w:val="1"/>
      <w:numFmt w:val="lowerRoman"/>
      <w:lvlText w:val="%9."/>
      <w:lvlJc w:val="right"/>
      <w:pPr>
        <w:ind w:left="4844" w:hanging="180"/>
      </w:pPr>
    </w:lvl>
  </w:abstractNum>
  <w:abstractNum w:abstractNumId="4" w15:restartNumberingAfterBreak="0">
    <w:nsid w:val="2D0722D0"/>
    <w:multiLevelType w:val="multilevel"/>
    <w:tmpl w:val="97A63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7240BA"/>
    <w:multiLevelType w:val="hybridMultilevel"/>
    <w:tmpl w:val="04D82B42"/>
    <w:lvl w:ilvl="0" w:tplc="9A10DD14">
      <w:start w:val="1"/>
      <w:numFmt w:val="decimal"/>
      <w:lvlText w:val="%1)"/>
      <w:lvlJc w:val="left"/>
      <w:pPr>
        <w:ind w:left="-916" w:hanging="360"/>
      </w:pPr>
      <w:rPr>
        <w:rFonts w:ascii="Arial" w:hAnsi="Arial" w:hint="default"/>
        <w:b w:val="0"/>
        <w:sz w:val="19"/>
        <w:u w:val="none"/>
      </w:rPr>
    </w:lvl>
    <w:lvl w:ilvl="1" w:tplc="04190019" w:tentative="1">
      <w:start w:val="1"/>
      <w:numFmt w:val="lowerLetter"/>
      <w:lvlText w:val="%2."/>
      <w:lvlJc w:val="left"/>
      <w:pPr>
        <w:ind w:left="-196" w:hanging="360"/>
      </w:pPr>
    </w:lvl>
    <w:lvl w:ilvl="2" w:tplc="0419001B" w:tentative="1">
      <w:start w:val="1"/>
      <w:numFmt w:val="lowerRoman"/>
      <w:lvlText w:val="%3."/>
      <w:lvlJc w:val="right"/>
      <w:pPr>
        <w:ind w:left="524" w:hanging="180"/>
      </w:pPr>
    </w:lvl>
    <w:lvl w:ilvl="3" w:tplc="0419000F" w:tentative="1">
      <w:start w:val="1"/>
      <w:numFmt w:val="decimal"/>
      <w:lvlText w:val="%4."/>
      <w:lvlJc w:val="left"/>
      <w:pPr>
        <w:ind w:left="1244" w:hanging="360"/>
      </w:pPr>
    </w:lvl>
    <w:lvl w:ilvl="4" w:tplc="04190019" w:tentative="1">
      <w:start w:val="1"/>
      <w:numFmt w:val="lowerLetter"/>
      <w:lvlText w:val="%5."/>
      <w:lvlJc w:val="left"/>
      <w:pPr>
        <w:ind w:left="1964" w:hanging="360"/>
      </w:pPr>
    </w:lvl>
    <w:lvl w:ilvl="5" w:tplc="0419001B" w:tentative="1">
      <w:start w:val="1"/>
      <w:numFmt w:val="lowerRoman"/>
      <w:lvlText w:val="%6."/>
      <w:lvlJc w:val="right"/>
      <w:pPr>
        <w:ind w:left="2684" w:hanging="180"/>
      </w:pPr>
    </w:lvl>
    <w:lvl w:ilvl="6" w:tplc="0419000F" w:tentative="1">
      <w:start w:val="1"/>
      <w:numFmt w:val="decimal"/>
      <w:lvlText w:val="%7."/>
      <w:lvlJc w:val="left"/>
      <w:pPr>
        <w:ind w:left="3404" w:hanging="360"/>
      </w:pPr>
    </w:lvl>
    <w:lvl w:ilvl="7" w:tplc="04190019" w:tentative="1">
      <w:start w:val="1"/>
      <w:numFmt w:val="lowerLetter"/>
      <w:lvlText w:val="%8."/>
      <w:lvlJc w:val="left"/>
      <w:pPr>
        <w:ind w:left="4124" w:hanging="360"/>
      </w:pPr>
    </w:lvl>
    <w:lvl w:ilvl="8" w:tplc="0419001B" w:tentative="1">
      <w:start w:val="1"/>
      <w:numFmt w:val="lowerRoman"/>
      <w:lvlText w:val="%9."/>
      <w:lvlJc w:val="right"/>
      <w:pPr>
        <w:ind w:left="4844" w:hanging="180"/>
      </w:pPr>
    </w:lvl>
  </w:abstractNum>
  <w:abstractNum w:abstractNumId="6" w15:restartNumberingAfterBreak="0">
    <w:nsid w:val="76B96AEA"/>
    <w:multiLevelType w:val="hybridMultilevel"/>
    <w:tmpl w:val="305A70E6"/>
    <w:lvl w:ilvl="0" w:tplc="252ECABC">
      <w:start w:val="1"/>
      <w:numFmt w:val="decimal"/>
      <w:lvlText w:val="%1)"/>
      <w:lvlJc w:val="left"/>
      <w:pPr>
        <w:ind w:left="-916" w:hanging="360"/>
      </w:pPr>
      <w:rPr>
        <w:rFonts w:ascii="Arial" w:hAnsi="Arial" w:hint="default"/>
        <w:b w:val="0"/>
        <w:sz w:val="19"/>
        <w:u w:val="none"/>
      </w:rPr>
    </w:lvl>
    <w:lvl w:ilvl="1" w:tplc="04190019" w:tentative="1">
      <w:start w:val="1"/>
      <w:numFmt w:val="lowerLetter"/>
      <w:lvlText w:val="%2."/>
      <w:lvlJc w:val="left"/>
      <w:pPr>
        <w:ind w:left="-196" w:hanging="360"/>
      </w:pPr>
    </w:lvl>
    <w:lvl w:ilvl="2" w:tplc="0419001B" w:tentative="1">
      <w:start w:val="1"/>
      <w:numFmt w:val="lowerRoman"/>
      <w:lvlText w:val="%3."/>
      <w:lvlJc w:val="right"/>
      <w:pPr>
        <w:ind w:left="524" w:hanging="180"/>
      </w:pPr>
    </w:lvl>
    <w:lvl w:ilvl="3" w:tplc="0419000F" w:tentative="1">
      <w:start w:val="1"/>
      <w:numFmt w:val="decimal"/>
      <w:lvlText w:val="%4."/>
      <w:lvlJc w:val="left"/>
      <w:pPr>
        <w:ind w:left="1244" w:hanging="360"/>
      </w:pPr>
    </w:lvl>
    <w:lvl w:ilvl="4" w:tplc="04190019" w:tentative="1">
      <w:start w:val="1"/>
      <w:numFmt w:val="lowerLetter"/>
      <w:lvlText w:val="%5."/>
      <w:lvlJc w:val="left"/>
      <w:pPr>
        <w:ind w:left="1964" w:hanging="360"/>
      </w:pPr>
    </w:lvl>
    <w:lvl w:ilvl="5" w:tplc="0419001B" w:tentative="1">
      <w:start w:val="1"/>
      <w:numFmt w:val="lowerRoman"/>
      <w:lvlText w:val="%6."/>
      <w:lvlJc w:val="right"/>
      <w:pPr>
        <w:ind w:left="2684" w:hanging="180"/>
      </w:pPr>
    </w:lvl>
    <w:lvl w:ilvl="6" w:tplc="0419000F" w:tentative="1">
      <w:start w:val="1"/>
      <w:numFmt w:val="decimal"/>
      <w:lvlText w:val="%7."/>
      <w:lvlJc w:val="left"/>
      <w:pPr>
        <w:ind w:left="3404" w:hanging="360"/>
      </w:pPr>
    </w:lvl>
    <w:lvl w:ilvl="7" w:tplc="04190019" w:tentative="1">
      <w:start w:val="1"/>
      <w:numFmt w:val="lowerLetter"/>
      <w:lvlText w:val="%8."/>
      <w:lvlJc w:val="left"/>
      <w:pPr>
        <w:ind w:left="4124" w:hanging="360"/>
      </w:pPr>
    </w:lvl>
    <w:lvl w:ilvl="8" w:tplc="0419001B" w:tentative="1">
      <w:start w:val="1"/>
      <w:numFmt w:val="lowerRoman"/>
      <w:lvlText w:val="%9."/>
      <w:lvlJc w:val="right"/>
      <w:pPr>
        <w:ind w:left="4844" w:hanging="180"/>
      </w:pPr>
    </w:lvl>
  </w:abstractNum>
  <w:num w:numId="1">
    <w:abstractNumId w:val="1"/>
  </w:num>
  <w:num w:numId="2">
    <w:abstractNumId w:val="2"/>
  </w:num>
  <w:num w:numId="3">
    <w:abstractNumId w:val="4"/>
  </w:num>
  <w:num w:numId="4">
    <w:abstractNumId w:val="3"/>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E1985"/>
    <w:rsid w:val="002177F6"/>
    <w:rsid w:val="004D2A8E"/>
    <w:rsid w:val="004E1985"/>
    <w:rsid w:val="005B1F38"/>
    <w:rsid w:val="007575B3"/>
    <w:rsid w:val="007F28F6"/>
    <w:rsid w:val="008508EB"/>
    <w:rsid w:val="0086787A"/>
    <w:rsid w:val="0092473C"/>
    <w:rsid w:val="009328A4"/>
    <w:rsid w:val="009634EE"/>
    <w:rsid w:val="00C12916"/>
    <w:rsid w:val="00DA3C78"/>
    <w:rsid w:val="00DC439B"/>
    <w:rsid w:val="00DD6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CDC2B"/>
  <w15:docId w15:val="{63312DF3-A9CE-4FC8-8313-3F08B35D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A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E198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E1985"/>
  </w:style>
  <w:style w:type="paragraph" w:styleId="a5">
    <w:name w:val="footer"/>
    <w:basedOn w:val="a"/>
    <w:link w:val="a6"/>
    <w:uiPriority w:val="99"/>
    <w:semiHidden/>
    <w:unhideWhenUsed/>
    <w:rsid w:val="004E198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E1985"/>
  </w:style>
  <w:style w:type="character" w:customStyle="1" w:styleId="shorttext">
    <w:name w:val="short_text"/>
    <w:basedOn w:val="a0"/>
    <w:rsid w:val="00C12916"/>
  </w:style>
  <w:style w:type="character" w:customStyle="1" w:styleId="hps">
    <w:name w:val="hps"/>
    <w:basedOn w:val="a0"/>
    <w:rsid w:val="00C12916"/>
  </w:style>
  <w:style w:type="paragraph" w:styleId="a7">
    <w:name w:val="List Paragraph"/>
    <w:basedOn w:val="a"/>
    <w:uiPriority w:val="34"/>
    <w:qFormat/>
    <w:rsid w:val="008508EB"/>
    <w:pPr>
      <w:ind w:left="720"/>
      <w:contextualSpacing/>
    </w:pPr>
  </w:style>
  <w:style w:type="character" w:customStyle="1" w:styleId="mw-headline">
    <w:name w:val="mw-headline"/>
    <w:basedOn w:val="a0"/>
    <w:rsid w:val="008508EB"/>
  </w:style>
  <w:style w:type="character" w:styleId="a8">
    <w:name w:val="Hyperlink"/>
    <w:basedOn w:val="a0"/>
    <w:uiPriority w:val="99"/>
    <w:unhideWhenUsed/>
    <w:rsid w:val="00DA3C78"/>
    <w:rPr>
      <w:color w:val="0000FF"/>
      <w:u w:val="single"/>
    </w:rPr>
  </w:style>
  <w:style w:type="character" w:customStyle="1" w:styleId="yt-linkviewpseudo1">
    <w:name w:val="yt-link_view_pseudo1"/>
    <w:basedOn w:val="a0"/>
    <w:rsid w:val="00DA3C78"/>
    <w:rPr>
      <w:color w:val="1A3DC1"/>
    </w:rPr>
  </w:style>
  <w:style w:type="character" w:customStyle="1" w:styleId="yt-share-link-title1">
    <w:name w:val="yt-share-link-title1"/>
    <w:basedOn w:val="a0"/>
    <w:rsid w:val="00DA3C78"/>
    <w:rPr>
      <w:color w:val="55555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505876">
      <w:bodyDiv w:val="1"/>
      <w:marLeft w:val="0"/>
      <w:marRight w:val="0"/>
      <w:marTop w:val="0"/>
      <w:marBottom w:val="0"/>
      <w:divBdr>
        <w:top w:val="none" w:sz="0" w:space="0" w:color="auto"/>
        <w:left w:val="none" w:sz="0" w:space="0" w:color="auto"/>
        <w:bottom w:val="none" w:sz="0" w:space="0" w:color="auto"/>
        <w:right w:val="none" w:sz="0" w:space="0" w:color="auto"/>
      </w:divBdr>
      <w:divsChild>
        <w:div w:id="489710710">
          <w:marLeft w:val="0"/>
          <w:marRight w:val="0"/>
          <w:marTop w:val="225"/>
          <w:marBottom w:val="0"/>
          <w:divBdr>
            <w:top w:val="none" w:sz="0" w:space="0" w:color="auto"/>
            <w:left w:val="none" w:sz="0" w:space="0" w:color="auto"/>
            <w:bottom w:val="none" w:sz="0" w:space="0" w:color="auto"/>
            <w:right w:val="none" w:sz="0" w:space="0" w:color="auto"/>
          </w:divBdr>
          <w:divsChild>
            <w:div w:id="558826137">
              <w:marLeft w:val="0"/>
              <w:marRight w:val="0"/>
              <w:marTop w:val="0"/>
              <w:marBottom w:val="0"/>
              <w:divBdr>
                <w:top w:val="none" w:sz="0" w:space="0" w:color="auto"/>
                <w:left w:val="none" w:sz="0" w:space="0" w:color="auto"/>
                <w:bottom w:val="none" w:sz="0" w:space="0" w:color="auto"/>
                <w:right w:val="none" w:sz="0" w:space="0" w:color="auto"/>
              </w:divBdr>
              <w:divsChild>
                <w:div w:id="1289707187">
                  <w:marLeft w:val="0"/>
                  <w:marRight w:val="0"/>
                  <w:marTop w:val="0"/>
                  <w:marBottom w:val="0"/>
                  <w:divBdr>
                    <w:top w:val="single" w:sz="6" w:space="0" w:color="CCCCCC"/>
                    <w:left w:val="single" w:sz="6" w:space="0" w:color="CCCCCC"/>
                    <w:bottom w:val="single" w:sz="6" w:space="0" w:color="CCCCCC"/>
                    <w:right w:val="single" w:sz="6" w:space="0" w:color="CCCCCC"/>
                  </w:divBdr>
                  <w:divsChild>
                    <w:div w:id="352347258">
                      <w:marLeft w:val="0"/>
                      <w:marRight w:val="0"/>
                      <w:marTop w:val="0"/>
                      <w:marBottom w:val="0"/>
                      <w:divBdr>
                        <w:top w:val="single" w:sz="6" w:space="5" w:color="CCCCCC"/>
                        <w:left w:val="single" w:sz="6" w:space="5" w:color="CCCCCC"/>
                        <w:bottom w:val="single" w:sz="6" w:space="5" w:color="CCCCCC"/>
                        <w:right w:val="single" w:sz="6" w:space="5" w:color="CCCCCC"/>
                      </w:divBdr>
                    </w:div>
                    <w:div w:id="1848322354">
                      <w:marLeft w:val="0"/>
                      <w:marRight w:val="0"/>
                      <w:marTop w:val="0"/>
                      <w:marBottom w:val="0"/>
                      <w:divBdr>
                        <w:top w:val="none" w:sz="0" w:space="0" w:color="auto"/>
                        <w:left w:val="none" w:sz="0" w:space="0" w:color="auto"/>
                        <w:bottom w:val="none" w:sz="0" w:space="0" w:color="auto"/>
                        <w:right w:val="none" w:sz="0" w:space="0" w:color="auto"/>
                      </w:divBdr>
                      <w:divsChild>
                        <w:div w:id="768625342">
                          <w:marLeft w:val="0"/>
                          <w:marRight w:val="0"/>
                          <w:marTop w:val="0"/>
                          <w:marBottom w:val="0"/>
                          <w:divBdr>
                            <w:top w:val="none" w:sz="0" w:space="0" w:color="auto"/>
                            <w:left w:val="none" w:sz="0" w:space="0" w:color="auto"/>
                            <w:bottom w:val="none" w:sz="0" w:space="0" w:color="auto"/>
                            <w:right w:val="none" w:sz="0" w:space="0" w:color="auto"/>
                          </w:divBdr>
                          <w:divsChild>
                            <w:div w:id="353384026">
                              <w:marLeft w:val="0"/>
                              <w:marRight w:val="0"/>
                              <w:marTop w:val="0"/>
                              <w:marBottom w:val="0"/>
                              <w:divBdr>
                                <w:top w:val="none" w:sz="0" w:space="0" w:color="auto"/>
                                <w:left w:val="none" w:sz="0" w:space="0" w:color="auto"/>
                                <w:bottom w:val="none" w:sz="0" w:space="0" w:color="auto"/>
                                <w:right w:val="none" w:sz="0" w:space="0" w:color="auto"/>
                              </w:divBdr>
                              <w:divsChild>
                                <w:div w:id="1039433250">
                                  <w:marLeft w:val="0"/>
                                  <w:marRight w:val="0"/>
                                  <w:marTop w:val="0"/>
                                  <w:marBottom w:val="0"/>
                                  <w:divBdr>
                                    <w:top w:val="none" w:sz="0" w:space="0" w:color="auto"/>
                                    <w:left w:val="none" w:sz="0" w:space="0" w:color="auto"/>
                                    <w:bottom w:val="none" w:sz="0" w:space="0" w:color="auto"/>
                                    <w:right w:val="none" w:sz="0" w:space="0" w:color="auto"/>
                                  </w:divBdr>
                                  <w:divsChild>
                                    <w:div w:id="11082310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90463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811405">
      <w:bodyDiv w:val="1"/>
      <w:marLeft w:val="0"/>
      <w:marRight w:val="0"/>
      <w:marTop w:val="0"/>
      <w:marBottom w:val="0"/>
      <w:divBdr>
        <w:top w:val="none" w:sz="0" w:space="0" w:color="auto"/>
        <w:left w:val="none" w:sz="0" w:space="0" w:color="auto"/>
        <w:bottom w:val="none" w:sz="0" w:space="0" w:color="auto"/>
        <w:right w:val="none" w:sz="0" w:space="0" w:color="auto"/>
      </w:divBdr>
      <w:divsChild>
        <w:div w:id="1084107029">
          <w:marLeft w:val="0"/>
          <w:marRight w:val="0"/>
          <w:marTop w:val="225"/>
          <w:marBottom w:val="0"/>
          <w:divBdr>
            <w:top w:val="none" w:sz="0" w:space="0" w:color="auto"/>
            <w:left w:val="none" w:sz="0" w:space="0" w:color="auto"/>
            <w:bottom w:val="none" w:sz="0" w:space="0" w:color="auto"/>
            <w:right w:val="none" w:sz="0" w:space="0" w:color="auto"/>
          </w:divBdr>
          <w:divsChild>
            <w:div w:id="1095781887">
              <w:marLeft w:val="0"/>
              <w:marRight w:val="0"/>
              <w:marTop w:val="0"/>
              <w:marBottom w:val="0"/>
              <w:divBdr>
                <w:top w:val="none" w:sz="0" w:space="0" w:color="auto"/>
                <w:left w:val="none" w:sz="0" w:space="0" w:color="auto"/>
                <w:bottom w:val="none" w:sz="0" w:space="0" w:color="auto"/>
                <w:right w:val="none" w:sz="0" w:space="0" w:color="auto"/>
              </w:divBdr>
              <w:divsChild>
                <w:div w:id="1413039754">
                  <w:marLeft w:val="0"/>
                  <w:marRight w:val="0"/>
                  <w:marTop w:val="0"/>
                  <w:marBottom w:val="0"/>
                  <w:divBdr>
                    <w:top w:val="single" w:sz="6" w:space="0" w:color="CCCCCC"/>
                    <w:left w:val="single" w:sz="6" w:space="0" w:color="CCCCCC"/>
                    <w:bottom w:val="single" w:sz="6" w:space="0" w:color="CCCCCC"/>
                    <w:right w:val="single" w:sz="6" w:space="0" w:color="CCCCCC"/>
                  </w:divBdr>
                  <w:divsChild>
                    <w:div w:id="1702047341">
                      <w:marLeft w:val="0"/>
                      <w:marRight w:val="0"/>
                      <w:marTop w:val="0"/>
                      <w:marBottom w:val="0"/>
                      <w:divBdr>
                        <w:top w:val="single" w:sz="6" w:space="5" w:color="CCCCCC"/>
                        <w:left w:val="single" w:sz="6" w:space="5" w:color="CCCCCC"/>
                        <w:bottom w:val="single" w:sz="6" w:space="5" w:color="CCCCCC"/>
                        <w:right w:val="single" w:sz="6" w:space="5" w:color="CCCCCC"/>
                      </w:divBdr>
                    </w:div>
                    <w:div w:id="1845625902">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sChild>
                            <w:div w:id="380716059">
                              <w:marLeft w:val="0"/>
                              <w:marRight w:val="0"/>
                              <w:marTop w:val="0"/>
                              <w:marBottom w:val="0"/>
                              <w:divBdr>
                                <w:top w:val="none" w:sz="0" w:space="0" w:color="auto"/>
                                <w:left w:val="none" w:sz="0" w:space="0" w:color="auto"/>
                                <w:bottom w:val="none" w:sz="0" w:space="0" w:color="auto"/>
                                <w:right w:val="none" w:sz="0" w:space="0" w:color="auto"/>
                              </w:divBdr>
                              <w:divsChild>
                                <w:div w:id="730469912">
                                  <w:marLeft w:val="0"/>
                                  <w:marRight w:val="0"/>
                                  <w:marTop w:val="0"/>
                                  <w:marBottom w:val="0"/>
                                  <w:divBdr>
                                    <w:top w:val="none" w:sz="0" w:space="0" w:color="auto"/>
                                    <w:left w:val="none" w:sz="0" w:space="0" w:color="auto"/>
                                    <w:bottom w:val="none" w:sz="0" w:space="0" w:color="auto"/>
                                    <w:right w:val="none" w:sz="0" w:space="0" w:color="auto"/>
                                  </w:divBdr>
                                  <w:divsChild>
                                    <w:div w:id="26931579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92186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raditio-ru.org/wiki/%D0%AF%D0%BB%D1%82%D0%B8%D0%BD%D1%81%D0%BA%D0%B0%D1%8F_%D0%BA%D0%BE%D0%BD%D1%84%D0%B5%D1%80%D0%B5%D0%BD%D1%86%D0%B8%D1%8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1865</Words>
  <Characters>10636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Светлана</cp:lastModifiedBy>
  <cp:revision>2</cp:revision>
  <dcterms:created xsi:type="dcterms:W3CDTF">2020-08-09T18:33:00Z</dcterms:created>
  <dcterms:modified xsi:type="dcterms:W3CDTF">2020-08-09T18:33:00Z</dcterms:modified>
</cp:coreProperties>
</file>